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313827" w14:textId="77777777" w:rsidR="006B5659" w:rsidRDefault="009A0031">
      <w:pPr>
        <w:jc w:val="center"/>
        <w:rPr>
          <w:b/>
          <w:bCs/>
        </w:rPr>
      </w:pPr>
      <w:r>
        <w:rPr>
          <w:b/>
          <w:bCs/>
          <w:color w:val="2F5496"/>
          <w:sz w:val="32"/>
          <w:szCs w:val="32"/>
        </w:rPr>
        <w:t>LIDL U NOVOJ POSLOVNOJ GODINI ZADRŽAVA NISKE CENE</w:t>
      </w:r>
    </w:p>
    <w:p w14:paraId="25440A89" w14:textId="77777777" w:rsidR="006B5659" w:rsidRDefault="009A0031">
      <w:pPr>
        <w:jc w:val="both"/>
        <w:rPr>
          <w:b/>
          <w:bCs/>
        </w:rPr>
      </w:pPr>
      <w:r>
        <w:rPr>
          <w:b/>
          <w:bCs/>
        </w:rPr>
        <w:t xml:space="preserve">Lidl Srbija na početku nove poslovne godine, koja je za ovu kompaniju počela juče, 1. marta, obaveštava potrošače da nastavlja politiku redovno niskih cena. Uprkos brojnim ekonomskim i regulatornim promenama koje su se u prethodnom periodu desile na tržištu, Lidl najavljuje da će ostati dosledan svom obećanju, omogućavajući stabilnost kućnog budžeta i visok kvalitet proizvoda u svim poslovnim okolnostima i u narednoj godini. </w:t>
      </w:r>
    </w:p>
    <w:p w14:paraId="3E54DF7E" w14:textId="77777777" w:rsidR="006B5659" w:rsidRDefault="009A0031">
      <w:pPr>
        <w:jc w:val="both"/>
      </w:pPr>
      <w:r>
        <w:t xml:space="preserve">U svetlu predstojećih promena privrednog ambijenta i zakonske regulative, Lidl Srbija obaveštava potrošače da kompaniji ostaje u fokusu ono što je za njih najvažnije, a to su stalno povoljne cene. </w:t>
      </w:r>
    </w:p>
    <w:p w14:paraId="590EC7AD" w14:textId="77777777" w:rsidR="006B5659" w:rsidRDefault="009A0031">
      <w:pPr>
        <w:jc w:val="both"/>
      </w:pPr>
      <w:r>
        <w:t xml:space="preserve">Doslednost obećanju koje je dato potrošačima, potvrđuje i činjenica da je Lidl u prethodnih 8 meseci imao najpovoljniju nedeljnu potrošačku korpu, prema nezavisnom istraživanju Agencije za istraživanje tržišta NMS Market Research*. Takođe, iako je uobičajena tržišna praksa da se porast akciza direktno odrazi na maloprodajne cene, Lidl je tokom februara doneo odluku da trošak poslednjeg povećanja akciza u potpunosti preuzme na sebe, potvrđujući svoju posvećenost strategiji redovno niskih cena. </w:t>
      </w:r>
    </w:p>
    <w:p w14:paraId="270F2F0F" w14:textId="77777777" w:rsidR="006B5659" w:rsidRDefault="009A0031">
      <w:pPr>
        <w:jc w:val="both"/>
      </w:pPr>
      <w:r>
        <w:t>Umesto oslanjanja na kratkoročne finansijske dobiti koje se mogu ostvariti kroz tržišna i cenovna kretanja, Lidl svoj model poslovanja temelji na optimizovanim procesima, efikasnim sistemima i  posvećenosti u upravljanju asortimanom uz održavanje fer odnosa sa svojim dobavljačima.</w:t>
      </w:r>
    </w:p>
    <w:p w14:paraId="0C8D2BEB" w14:textId="77777777" w:rsidR="006B5659" w:rsidRDefault="009A0031">
      <w:pPr>
        <w:jc w:val="both"/>
      </w:pPr>
      <w:r>
        <w:t>„</w:t>
      </w:r>
      <w:r>
        <w:rPr>
          <w:i/>
          <w:iCs/>
        </w:rPr>
        <w:t>Mi smo trgovinski lanac koji bira da ne prati uobičajene prakse, već da kroz sopstvenu efikasnost investira u dugoročan odnos poverenja sa potrošačima. Zato, ostajemo čvrsto usmereni na to da i u budućnosti Lidl ostane mesto gde se najviše dobija za uloženi novac. Bez obzira kako se tržišni uslovi menjaju, naš fokus na 'Niske cene svaki dan' ostaje nepromenjen</w:t>
      </w:r>
      <w:r>
        <w:t>“, ističe</w:t>
      </w:r>
      <w:r>
        <w:rPr>
          <w:b/>
          <w:bCs/>
        </w:rPr>
        <w:t xml:space="preserve"> Nikola Balaban, </w:t>
      </w:r>
      <w:r>
        <w:t xml:space="preserve">direktor Nabavke i član Uprave Lidla Srbija, i dodaje </w:t>
      </w:r>
      <w:r>
        <w:rPr>
          <w:i/>
          <w:iCs/>
        </w:rPr>
        <w:t>da su poverenje potrošača i doslednost brenda osnovni pokretači poslov</w:t>
      </w:r>
      <w:r>
        <w:rPr>
          <w:i/>
          <w:iCs/>
        </w:rPr>
        <w:t>anja i dugoročnog uspeha na tržištu</w:t>
      </w:r>
      <w:r>
        <w:t>.</w:t>
      </w:r>
    </w:p>
    <w:p w14:paraId="1EDA8534" w14:textId="77777777" w:rsidR="006B5659" w:rsidRDefault="009A0031">
      <w:pPr>
        <w:spacing w:before="240" w:after="240"/>
        <w:jc w:val="both"/>
      </w:pPr>
      <w:r>
        <w:t>Sinergija inovativnog pristupa, jednostavnosti procesa, operativne efikasnosti i snažnog partnerstva sa inostranim i domaćim dobavljačima, omogućava kompaniji da zadrži lidersku cenovnu poziciju i da “amortizuje” promene u opštim uslovima poslovanja i dinamici tržišta. Zato Lidl poruka ostaje jasna: kompanija će i u budućnosti, kao i do sada, nastaviti da se snažno zalaže za najpovoljniju potrošačku korpu uporednog kvaliteta na tržištu, čak i kada okolnosti nalažu drugačije, jer se kupovina u Lidlu uvek isp</w:t>
      </w:r>
      <w:r>
        <w:t xml:space="preserve">lati. </w:t>
      </w:r>
    </w:p>
    <w:p w14:paraId="4034E386" w14:textId="77777777" w:rsidR="006B5659" w:rsidRDefault="009A0031">
      <w:pPr>
        <w:jc w:val="both"/>
        <w:rPr>
          <w:sz w:val="18"/>
          <w:szCs w:val="18"/>
        </w:rPr>
      </w:pPr>
      <w:r>
        <w:rPr>
          <w:sz w:val="18"/>
          <w:szCs w:val="18"/>
        </w:rPr>
        <w:t>*Izvor: Agencija za istaživanje tržišta NMS Market Research. Rezultati istraživanja u periodu Jul 2025 - Feb 2026. Analiza vrednosti nedeljne potrošačke korpe hrane i bezalkoholnih pića. Istraživanje se zasniva na prosečnoj potrošačkoj korpi definisanoj od strane Republičkog zavoda za statistiku i sadrži najviše 73 proizvoda. Analiza je vršena u 5 maloprodajnih lanaca: DIS, Idea, Lidl, Maxi, Roda, u 4 grada. Detaljnije o metodologiji istraživanja:</w:t>
      </w:r>
      <w:hyperlink r:id="rId7">
        <w:r>
          <w:rPr>
            <w:sz w:val="18"/>
            <w:szCs w:val="18"/>
          </w:rPr>
          <w:t xml:space="preserve"> </w:t>
        </w:r>
      </w:hyperlink>
      <w:hyperlink r:id="rId8">
        <w:r>
          <w:rPr>
            <w:color w:val="1155CC"/>
            <w:sz w:val="18"/>
            <w:szCs w:val="18"/>
            <w:u w:val="single"/>
          </w:rPr>
          <w:t>https://monitorpotrosackakorpa.nms.rs/</w:t>
        </w:r>
      </w:hyperlink>
    </w:p>
    <w:p w14:paraId="48095808" w14:textId="77777777" w:rsidR="006B5659" w:rsidRDefault="006B5659">
      <w:pPr>
        <w:jc w:val="both"/>
        <w:rPr>
          <w:sz w:val="18"/>
          <w:szCs w:val="18"/>
          <w:highlight w:val="yellow"/>
        </w:rPr>
      </w:pPr>
    </w:p>
    <w:p w14:paraId="29830845" w14:textId="77777777" w:rsidR="006B5659" w:rsidRDefault="009A0031">
      <w:pPr>
        <w:tabs>
          <w:tab w:val="left" w:pos="6651"/>
        </w:tabs>
        <w:spacing w:after="160" w:line="256" w:lineRule="auto"/>
        <w:jc w:val="both"/>
      </w:pPr>
      <w:r>
        <w:rPr>
          <w:b/>
          <w:bCs/>
          <w:color w:val="44546A"/>
        </w:rPr>
        <w:lastRenderedPageBreak/>
        <w:t>O Lidlu</w:t>
      </w:r>
      <w:r>
        <w:rPr>
          <w:b/>
          <w:bCs/>
          <w:color w:val="44546A"/>
        </w:rPr>
        <w:tab/>
      </w:r>
    </w:p>
    <w:p w14:paraId="22E0FEFB" w14:textId="77777777" w:rsidR="006B5659" w:rsidRDefault="009A0031">
      <w:pPr>
        <w:spacing w:before="120" w:line="240" w:lineRule="auto"/>
        <w:jc w:val="both"/>
      </w:pPr>
      <w:r>
        <w:t>Kompanija Lidl, kao deo nemačke Švarc grupe (Schwarz Gruppe), jedan je od vodećih prehrambenih trgovinskih lanaca u Nemačkoj i Evropi. Sa oko 12.600 prodavnica i više od 230 distributivnih i logističkih centara u 31 zemlji, broji ukupno više od 382.400 zaposlenih širom sveta. Jednostavnost i usmerenost na procese određuju svakodnevne aktivnosti u prodavnicama, regionalnim distributivnim centrima i nacionalnoj centrali Lidla. Istovremeno, Lidl kroz svoje aktivnosti preuzima odgovornost za ljude, društvo i pl</w:t>
      </w:r>
      <w:r>
        <w:t>anetu. Za Lidl, održivost znači svaki dan iznova ispunjavati svoje obećanje o kvalitetu. Učinak, poštovanje, poverenje, čvrsto na zemlji i pripadnost Lidlove su korporativne vrednosti koje su srce korporativne kulture i oblikuju svakodnevno poslovanje čineći osnovu uspeha.  Kompanija Lidl je u 2024. fiskalnoj godini ostvarila prodaju od 132,1 milijarde evra, vrednujući najbolji odnos cene i kvaliteta za svoje potrošače, dok su ostale kompanije u sastavu Švarc grupe zabeležile ukupni prihod od 175,4 milijard</w:t>
      </w:r>
      <w:r>
        <w:t>e evra u istom periodu.</w:t>
      </w:r>
    </w:p>
    <w:p w14:paraId="2CA2BAB4" w14:textId="77777777" w:rsidR="006B5659" w:rsidRDefault="009A0031">
      <w:pPr>
        <w:spacing w:before="120" w:line="240" w:lineRule="auto"/>
        <w:jc w:val="both"/>
      </w:pPr>
      <w:r>
        <w:t xml:space="preserve">Lidl je u Srbiji svoje prve prodavnice otvorio u oktobru 2018. godine i trenutno ima 85 prodavnica u 49 gradova širom zemlje. Ima dugoročne planove sa ciljem da potrošačima širom Srbije ponudi jedinstveno iskustvo kupovine i najbolji odnos cene i kvaliteta, po čemu je prepoznat u svetu. Na osnovu sertifikovanja od strane Top Employers Institute za najboljeg poslodavca, Lidl je nosilac sertifikata „Top Employer Serbia“ šestu godinu zaredom i „Top Employer Europe” devetu godinu zaredom. </w:t>
      </w:r>
    </w:p>
    <w:p w14:paraId="79E144DB" w14:textId="77777777" w:rsidR="006B5659" w:rsidRDefault="006B5659">
      <w:pPr>
        <w:spacing w:before="120" w:line="240" w:lineRule="auto"/>
        <w:jc w:val="both"/>
        <w:rPr>
          <w:b/>
          <w:bCs/>
        </w:rPr>
      </w:pPr>
    </w:p>
    <w:p w14:paraId="521B91F9" w14:textId="77777777" w:rsidR="006B5659" w:rsidRDefault="009A0031">
      <w:pPr>
        <w:spacing w:before="120" w:line="240" w:lineRule="auto"/>
        <w:jc w:val="both"/>
        <w:rPr>
          <w:b/>
          <w:bCs/>
        </w:rPr>
      </w:pPr>
      <w:r>
        <w:rPr>
          <w:b/>
          <w:bCs/>
        </w:rPr>
        <w:t>Kontakt za medije:</w:t>
      </w:r>
    </w:p>
    <w:p w14:paraId="06BBE696" w14:textId="77777777" w:rsidR="006B5659" w:rsidRDefault="006B5659">
      <w:pPr>
        <w:spacing w:before="120" w:line="240" w:lineRule="auto"/>
        <w:jc w:val="both"/>
        <w:rPr>
          <w:b/>
          <w:bCs/>
        </w:rPr>
      </w:pPr>
    </w:p>
    <w:p w14:paraId="7189B5E5" w14:textId="77777777" w:rsidR="006B5659" w:rsidRDefault="009A0031">
      <w:pPr>
        <w:spacing w:before="120" w:line="240" w:lineRule="auto"/>
        <w:jc w:val="both"/>
      </w:pPr>
      <w:r>
        <w:t xml:space="preserve">Tamara Ivankovic, Represent, Email: </w:t>
      </w:r>
      <w:hyperlink r:id="rId9">
        <w:r>
          <w:rPr>
            <w:color w:val="0563C1"/>
            <w:u w:val="single"/>
          </w:rPr>
          <w:t>tamara.ivankovic@represent.rs</w:t>
        </w:r>
      </w:hyperlink>
      <w:r>
        <w:t>; Mob: +381 63 384 047</w:t>
      </w:r>
    </w:p>
    <w:p w14:paraId="4B14153E" w14:textId="77777777" w:rsidR="006B5659" w:rsidRDefault="009A0031">
      <w:pPr>
        <w:spacing w:before="120" w:line="240" w:lineRule="auto"/>
        <w:jc w:val="both"/>
      </w:pPr>
      <w:r>
        <w:t xml:space="preserve">Đorđe Odavić, Represent Communications, Email: </w:t>
      </w:r>
      <w:hyperlink r:id="rId10">
        <w:r>
          <w:rPr>
            <w:color w:val="0563C1"/>
            <w:u w:val="single"/>
          </w:rPr>
          <w:t>djordje.odavic@represent.rs</w:t>
        </w:r>
      </w:hyperlink>
      <w:r>
        <w:t>; Mob: +381 62 154 21 58</w:t>
      </w:r>
    </w:p>
    <w:p w14:paraId="5C7FB986" w14:textId="77777777" w:rsidR="006B5659" w:rsidRDefault="009A0031">
      <w:pPr>
        <w:spacing w:before="120" w:line="240" w:lineRule="auto"/>
        <w:jc w:val="both"/>
      </w:pPr>
      <w:r>
        <w:t xml:space="preserve">Tijana Đorđević, Represent, Email: </w:t>
      </w:r>
      <w:hyperlink r:id="rId11">
        <w:r>
          <w:rPr>
            <w:color w:val="0563C1"/>
            <w:u w:val="single"/>
          </w:rPr>
          <w:t>tijana.djordjevic@represent.rs</w:t>
        </w:r>
      </w:hyperlink>
      <w:r>
        <w:t>; Mob: +381 64 94 88 833</w:t>
      </w:r>
    </w:p>
    <w:p w14:paraId="2AFD26E4" w14:textId="77777777" w:rsidR="006B5659" w:rsidRDefault="009A0031">
      <w:pPr>
        <w:spacing w:before="120" w:line="240" w:lineRule="auto"/>
        <w:jc w:val="both"/>
      </w:pPr>
      <w:r>
        <w:t xml:space="preserve">Jasmina Stakić, Represent, Email: </w:t>
      </w:r>
      <w:hyperlink r:id="rId12">
        <w:r>
          <w:rPr>
            <w:color w:val="0563C1"/>
            <w:u w:val="single"/>
          </w:rPr>
          <w:t>jasmina.stakic@represent.rs</w:t>
        </w:r>
      </w:hyperlink>
      <w:r>
        <w:t>; Mob: +381 69 2980 839</w:t>
      </w:r>
    </w:p>
    <w:p w14:paraId="4CC9D12B" w14:textId="77777777" w:rsidR="006B5659" w:rsidRDefault="006B5659">
      <w:pPr>
        <w:spacing w:before="120" w:line="240" w:lineRule="auto"/>
        <w:jc w:val="both"/>
      </w:pPr>
    </w:p>
    <w:p w14:paraId="756A3E60" w14:textId="77777777" w:rsidR="006B5659" w:rsidRDefault="009A0031">
      <w:pPr>
        <w:spacing w:before="120" w:line="240" w:lineRule="auto"/>
        <w:jc w:val="both"/>
      </w:pPr>
      <w:hyperlink r:id="rId13">
        <w:r>
          <w:rPr>
            <w:color w:val="0563C1"/>
            <w:u w:val="single"/>
          </w:rPr>
          <w:t>press@lidl.rs</w:t>
        </w:r>
      </w:hyperlink>
    </w:p>
    <w:p w14:paraId="07E7EE53" w14:textId="77777777" w:rsidR="006B5659" w:rsidRDefault="009A0031">
      <w:pPr>
        <w:spacing w:before="120" w:line="240" w:lineRule="auto"/>
        <w:jc w:val="both"/>
      </w:pPr>
      <w:hyperlink r:id="rId14">
        <w:r>
          <w:rPr>
            <w:color w:val="0563C1"/>
            <w:u w:val="single"/>
          </w:rPr>
          <w:t>www.lidl.rs</w:t>
        </w:r>
      </w:hyperlink>
    </w:p>
    <w:p w14:paraId="67AEACF5" w14:textId="77777777" w:rsidR="006B5659" w:rsidRDefault="009A0031">
      <w:pPr>
        <w:spacing w:before="120" w:line="240" w:lineRule="auto"/>
        <w:jc w:val="both"/>
      </w:pPr>
      <w:hyperlink r:id="rId15">
        <w:r>
          <w:rPr>
            <w:color w:val="0563C1"/>
            <w:u w:val="single"/>
          </w:rPr>
          <w:t>Media centar LINK</w:t>
        </w:r>
      </w:hyperlink>
    </w:p>
    <w:p w14:paraId="332E25CC" w14:textId="77777777" w:rsidR="006B5659" w:rsidRDefault="009A0031">
      <w:pPr>
        <w:spacing w:before="120" w:line="240" w:lineRule="auto"/>
        <w:jc w:val="both"/>
        <w:rPr>
          <w:u w:val="single"/>
        </w:rPr>
      </w:pPr>
      <w:hyperlink r:id="rId16">
        <w:r>
          <w:rPr>
            <w:color w:val="0563C1"/>
            <w:u w:val="single"/>
          </w:rPr>
          <w:t>Instagram Lidl Srbija</w:t>
        </w:r>
      </w:hyperlink>
    </w:p>
    <w:p w14:paraId="0C6CC114" w14:textId="77777777" w:rsidR="006B5659" w:rsidRDefault="006B565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</w:p>
    <w:sectPr w:rsidR="006B5659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3119" w:right="1418" w:bottom="1701" w:left="1418" w:header="907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293EE8" w14:textId="77777777" w:rsidR="009A0031" w:rsidRDefault="009A0031">
      <w:pPr>
        <w:spacing w:after="0" w:line="240" w:lineRule="auto"/>
      </w:pPr>
      <w:r>
        <w:separator/>
      </w:r>
    </w:p>
  </w:endnote>
  <w:endnote w:type="continuationSeparator" w:id="0">
    <w:p w14:paraId="40BCAB32" w14:textId="77777777" w:rsidR="009A0031" w:rsidRDefault="009A00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78DECFD-0B47-400C-AA36-21CAC64ED65F}"/>
    <w:embedBold r:id="rId2" w:fontKey="{C9A2A8FB-AB0C-454A-BE60-CE6A7F14DBA9}"/>
    <w:embedItalic r:id="rId3" w:fontKey="{4C59C291-3C76-407C-852B-CD15BC06410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A72CDB18-F63E-4878-B8EC-5F02ECE9FD9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C423F58F-128A-4209-B39E-CBA0357908B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0C6797" w14:textId="77777777" w:rsidR="006B5659" w:rsidRDefault="006B565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FA5A54" w14:textId="77777777" w:rsidR="006B5659" w:rsidRDefault="009A003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jc w:val="right"/>
      <w:rPr>
        <w:color w:val="000000"/>
      </w:rPr>
    </w:pPr>
    <w:r>
      <w:rPr>
        <w:b/>
        <w:bCs/>
        <w:color w:val="808080"/>
        <w:sz w:val="16"/>
        <w:szCs w:val="16"/>
      </w:rPr>
      <w:fldChar w:fldCharType="begin"/>
    </w:r>
    <w:r>
      <w:rPr>
        <w:b/>
        <w:bCs/>
        <w:color w:val="808080"/>
        <w:sz w:val="16"/>
        <w:szCs w:val="16"/>
      </w:rPr>
      <w:instrText>PAGE</w:instrText>
    </w:r>
    <w:r>
      <w:rPr>
        <w:b/>
        <w:bCs/>
        <w:color w:val="808080"/>
        <w:sz w:val="16"/>
        <w:szCs w:val="16"/>
      </w:rPr>
      <w:fldChar w:fldCharType="separate"/>
    </w:r>
    <w:r w:rsidR="00A15684">
      <w:rPr>
        <w:b/>
        <w:bCs/>
        <w:noProof/>
        <w:color w:val="808080"/>
        <w:sz w:val="16"/>
        <w:szCs w:val="16"/>
      </w:rPr>
      <w:t>2</w:t>
    </w:r>
    <w:r>
      <w:rPr>
        <w:b/>
        <w:bCs/>
        <w:color w:val="808080"/>
        <w:sz w:val="16"/>
        <w:szCs w:val="16"/>
      </w:rPr>
      <w:fldChar w:fldCharType="end"/>
    </w:r>
    <w:r>
      <w:rPr>
        <w:color w:val="808080"/>
        <w:sz w:val="16"/>
        <w:szCs w:val="16"/>
      </w:rPr>
      <w:t xml:space="preserve"> </w:t>
    </w:r>
    <w:r>
      <w:rPr>
        <w:color w:val="808080"/>
        <w:sz w:val="16"/>
        <w:szCs w:val="16"/>
      </w:rPr>
      <w:t xml:space="preserve">| </w:t>
    </w:r>
    <w:r>
      <w:rPr>
        <w:b/>
        <w:bCs/>
        <w:color w:val="808080"/>
        <w:sz w:val="16"/>
        <w:szCs w:val="16"/>
      </w:rPr>
      <w:fldChar w:fldCharType="begin"/>
    </w:r>
    <w:r>
      <w:rPr>
        <w:b/>
        <w:bCs/>
        <w:color w:val="808080"/>
        <w:sz w:val="16"/>
        <w:szCs w:val="16"/>
      </w:rPr>
      <w:instrText>NUMPAGES</w:instrText>
    </w:r>
    <w:r>
      <w:rPr>
        <w:b/>
        <w:bCs/>
        <w:color w:val="808080"/>
        <w:sz w:val="16"/>
        <w:szCs w:val="16"/>
      </w:rPr>
      <w:fldChar w:fldCharType="separate"/>
    </w:r>
    <w:r w:rsidR="00A15684">
      <w:rPr>
        <w:b/>
        <w:bCs/>
        <w:noProof/>
        <w:color w:val="808080"/>
        <w:sz w:val="16"/>
        <w:szCs w:val="16"/>
      </w:rPr>
      <w:t>2</w:t>
    </w:r>
    <w:r>
      <w:rPr>
        <w:b/>
        <w:bCs/>
        <w:color w:val="808080"/>
        <w:sz w:val="16"/>
        <w:szCs w:val="16"/>
      </w:rPr>
      <w:fldChar w:fldCharType="end"/>
    </w:r>
    <w:r>
      <w:rPr>
        <w:color w:val="000000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hidden="0" allowOverlap="1" wp14:anchorId="40116B35" wp14:editId="774AB435">
              <wp:simplePos x="0" y="0"/>
              <wp:positionH relativeFrom="column">
                <wp:posOffset>-9520</wp:posOffset>
              </wp:positionH>
              <wp:positionV relativeFrom="paragraph">
                <wp:posOffset>-495295</wp:posOffset>
              </wp:positionV>
              <wp:extent cx="0" cy="12700"/>
              <wp:effectExtent l="0" t="0" r="0" b="0"/>
              <wp:wrapNone/>
              <wp:docPr id="1769777046" name="Straight Arrow Connector 17697770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464370" y="3780000"/>
                        <a:ext cx="5763261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3F7B"/>
                        </a:solidFill>
                        <a:prstDash val="solid"/>
                        <a:miter lim="8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-9520</wp:posOffset>
              </wp:positionH>
              <wp:positionV relativeFrom="paragraph">
                <wp:posOffset>-495295</wp:posOffset>
              </wp:positionV>
              <wp:extent cx="0" cy="12700"/>
              <wp:effectExtent b="0" l="0" r="0" t="0"/>
              <wp:wrapNone/>
              <wp:docPr id="1769777046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hidden="0" allowOverlap="1" wp14:anchorId="07F03AEF" wp14:editId="2611A909">
              <wp:simplePos x="0" y="0"/>
              <wp:positionH relativeFrom="column">
                <wp:posOffset>-9522</wp:posOffset>
              </wp:positionH>
              <wp:positionV relativeFrom="paragraph">
                <wp:posOffset>9808845</wp:posOffset>
              </wp:positionV>
              <wp:extent cx="5782312" cy="485778"/>
              <wp:effectExtent l="0" t="0" r="0" b="0"/>
              <wp:wrapNone/>
              <wp:docPr id="1769777045" name="Rectangle 17697770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464369" y="3546636"/>
                        <a:ext cx="5763262" cy="46672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D942A3B" w14:textId="77777777" w:rsidR="006B5659" w:rsidRDefault="009A0031">
                          <w:pPr>
                            <w:spacing w:after="120" w:line="275" w:lineRule="auto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</w:rPr>
                            <w:t xml:space="preserve">Lidl </w:t>
                          </w:r>
                          <w:r>
                            <w:rPr>
                              <w:b/>
                              <w:color w:val="000000"/>
                            </w:rPr>
                            <w:t>Srbija · Korporativne komunikacije</w:t>
                          </w:r>
                        </w:p>
                        <w:p w14:paraId="1825137F" w14:textId="77777777" w:rsidR="006B5659" w:rsidRDefault="009A0031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Prva južna radna 3 · 22330 Nova Pazova · Srbija</w:t>
                          </w:r>
                        </w:p>
                        <w:p w14:paraId="61699E7D" w14:textId="77777777" w:rsidR="006B5659" w:rsidRDefault="006B5659">
                          <w:pPr>
                            <w:spacing w:line="275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b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7F03AEF" id="Rectangle 1769777045" o:spid="_x0000_s1027" style="position:absolute;left:0;text-align:left;margin-left:-.75pt;margin-top:772.35pt;width:455.3pt;height:38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" filled="f" stroked="f">
              <v:textbox inset="0,0,0,0">
                <w:txbxContent>
                  <w:p w14:paraId="5D942A3B" w14:textId="77777777" w:rsidR="006B5659" w:rsidRDefault="009A0031">
                    <w:pPr>
                      <w:spacing w:after="120" w:line="275" w:lineRule="auto"/>
                      <w:textDirection w:val="btLr"/>
                    </w:pPr>
                    <w:r>
                      <w:rPr>
                        <w:b/>
                        <w:color w:val="000000"/>
                      </w:rPr>
                      <w:t xml:space="preserve">Lidl </w:t>
                    </w:r>
                    <w:r>
                      <w:rPr>
                        <w:b/>
                        <w:color w:val="000000"/>
                      </w:rPr>
                      <w:t>Srbija · Korporativne komunikacije</w:t>
                    </w:r>
                  </w:p>
                  <w:p w14:paraId="1825137F" w14:textId="77777777" w:rsidR="006B5659" w:rsidRDefault="009A0031">
                    <w:pPr>
                      <w:spacing w:line="275" w:lineRule="auto"/>
                      <w:textDirection w:val="btLr"/>
                    </w:pPr>
                    <w:r>
                      <w:rPr>
                        <w:color w:val="000000"/>
                      </w:rPr>
                      <w:t>Prva južna radna 3 · 22330 Nova Pazova · Srbija</w:t>
                    </w:r>
                  </w:p>
                  <w:p w14:paraId="61699E7D" w14:textId="77777777" w:rsidR="006B5659" w:rsidRDefault="006B5659">
                    <w:pPr>
                      <w:spacing w:line="275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3FFB9E" w14:textId="77777777" w:rsidR="006B5659" w:rsidRDefault="009A003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jc w:val="right"/>
      <w:rPr>
        <w:color w:val="000000"/>
      </w:rPr>
    </w:pPr>
    <w:r>
      <w:rPr>
        <w:b/>
        <w:bCs/>
        <w:color w:val="808080"/>
        <w:sz w:val="16"/>
        <w:szCs w:val="16"/>
      </w:rPr>
      <w:fldChar w:fldCharType="begin"/>
    </w:r>
    <w:r>
      <w:rPr>
        <w:b/>
        <w:bCs/>
        <w:color w:val="808080"/>
        <w:sz w:val="16"/>
        <w:szCs w:val="16"/>
      </w:rPr>
      <w:instrText>PAGE</w:instrText>
    </w:r>
    <w:r>
      <w:rPr>
        <w:b/>
        <w:bCs/>
        <w:color w:val="808080"/>
        <w:sz w:val="16"/>
        <w:szCs w:val="16"/>
      </w:rPr>
      <w:fldChar w:fldCharType="separate"/>
    </w:r>
    <w:r w:rsidR="00A15684">
      <w:rPr>
        <w:b/>
        <w:bCs/>
        <w:noProof/>
        <w:color w:val="808080"/>
        <w:sz w:val="16"/>
        <w:szCs w:val="16"/>
      </w:rPr>
      <w:t>1</w:t>
    </w:r>
    <w:r>
      <w:rPr>
        <w:b/>
        <w:bCs/>
        <w:color w:val="808080"/>
        <w:sz w:val="16"/>
        <w:szCs w:val="16"/>
      </w:rPr>
      <w:fldChar w:fldCharType="end"/>
    </w:r>
    <w:r>
      <w:rPr>
        <w:color w:val="808080"/>
        <w:sz w:val="16"/>
        <w:szCs w:val="16"/>
      </w:rPr>
      <w:t xml:space="preserve"> | </w:t>
    </w:r>
    <w:r>
      <w:rPr>
        <w:b/>
        <w:bCs/>
        <w:color w:val="808080"/>
        <w:sz w:val="16"/>
        <w:szCs w:val="16"/>
      </w:rPr>
      <w:fldChar w:fldCharType="begin"/>
    </w:r>
    <w:r>
      <w:rPr>
        <w:b/>
        <w:bCs/>
        <w:color w:val="808080"/>
        <w:sz w:val="16"/>
        <w:szCs w:val="16"/>
      </w:rPr>
      <w:instrText>NUMPAGES</w:instrText>
    </w:r>
    <w:r>
      <w:rPr>
        <w:b/>
        <w:bCs/>
        <w:color w:val="808080"/>
        <w:sz w:val="16"/>
        <w:szCs w:val="16"/>
      </w:rPr>
      <w:fldChar w:fldCharType="separate"/>
    </w:r>
    <w:r w:rsidR="00A15684">
      <w:rPr>
        <w:b/>
        <w:bCs/>
        <w:noProof/>
        <w:color w:val="808080"/>
        <w:sz w:val="16"/>
        <w:szCs w:val="16"/>
      </w:rPr>
      <w:t>2</w:t>
    </w:r>
    <w:r>
      <w:rPr>
        <w:b/>
        <w:bCs/>
        <w:color w:val="808080"/>
        <w:sz w:val="16"/>
        <w:szCs w:val="16"/>
      </w:rP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hidden="0" allowOverlap="1" wp14:anchorId="7CED8903" wp14:editId="3FAE4328">
              <wp:simplePos x="0" y="0"/>
              <wp:positionH relativeFrom="column">
                <wp:posOffset>-6348</wp:posOffset>
              </wp:positionH>
              <wp:positionV relativeFrom="paragraph">
                <wp:posOffset>-495295</wp:posOffset>
              </wp:positionV>
              <wp:extent cx="0" cy="12700"/>
              <wp:effectExtent l="0" t="0" r="0" b="0"/>
              <wp:wrapNone/>
              <wp:docPr id="1769777048" name="Straight Arrow Connector 17697770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223068" y="3780000"/>
                        <a:ext cx="6245864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3F7B"/>
                        </a:solidFill>
                        <a:prstDash val="solid"/>
                        <a:miter lim="8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-6348</wp:posOffset>
              </wp:positionH>
              <wp:positionV relativeFrom="paragraph">
                <wp:posOffset>-495295</wp:posOffset>
              </wp:positionV>
              <wp:extent cx="0" cy="12700"/>
              <wp:effectExtent b="0" l="0" r="0" t="0"/>
              <wp:wrapNone/>
              <wp:docPr id="1769777048" name="image8.png"/>
              <a:graphic>
                <a:graphicData uri="http://schemas.openxmlformats.org/drawingml/2006/picture">
                  <pic:pic>
                    <pic:nvPicPr>
                      <pic:cNvPr id="0" name="image8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hidden="0" allowOverlap="1" wp14:anchorId="1B53342B" wp14:editId="620518E8">
              <wp:simplePos x="0" y="0"/>
              <wp:positionH relativeFrom="column">
                <wp:posOffset>-1906</wp:posOffset>
              </wp:positionH>
              <wp:positionV relativeFrom="paragraph">
                <wp:posOffset>9802499</wp:posOffset>
              </wp:positionV>
              <wp:extent cx="5782312" cy="582933"/>
              <wp:effectExtent l="0" t="0" r="0" b="0"/>
              <wp:wrapNone/>
              <wp:docPr id="1769777042" name="Rectangle 17697770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464369" y="3498059"/>
                        <a:ext cx="5763262" cy="56388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1D56329" w14:textId="77777777" w:rsidR="006B5659" w:rsidRDefault="009A0031">
                          <w:pPr>
                            <w:spacing w:after="120" w:line="275" w:lineRule="auto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</w:rPr>
                            <w:t xml:space="preserve">Lidl </w:t>
                          </w:r>
                          <w:r>
                            <w:rPr>
                              <w:b/>
                              <w:color w:val="000000"/>
                            </w:rPr>
                            <w:t>Srbija · Korporativne komunikacije</w:t>
                          </w:r>
                        </w:p>
                        <w:p w14:paraId="7249D583" w14:textId="77777777" w:rsidR="006B5659" w:rsidRDefault="009A0031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Prva južna radna 3 · 22330 Nova Pazova · Srbija</w:t>
                          </w:r>
                        </w:p>
                        <w:p w14:paraId="1590F696" w14:textId="77777777" w:rsidR="006B5659" w:rsidRDefault="006B5659">
                          <w:pPr>
                            <w:spacing w:line="275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b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B53342B" id="Rectangle 1769777042" o:spid="_x0000_s1030" style="position:absolute;left:0;text-align:left;margin-left:-.15pt;margin-top:771.85pt;width:455.3pt;height:45.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" filled="f" stroked="f">
              <v:textbox inset="0,0,0,0">
                <w:txbxContent>
                  <w:p w14:paraId="01D56329" w14:textId="77777777" w:rsidR="006B5659" w:rsidRDefault="009A0031">
                    <w:pPr>
                      <w:spacing w:after="120" w:line="275" w:lineRule="auto"/>
                      <w:textDirection w:val="btLr"/>
                    </w:pPr>
                    <w:r>
                      <w:rPr>
                        <w:b/>
                        <w:color w:val="000000"/>
                      </w:rPr>
                      <w:t xml:space="preserve">Lidl </w:t>
                    </w:r>
                    <w:r>
                      <w:rPr>
                        <w:b/>
                        <w:color w:val="000000"/>
                      </w:rPr>
                      <w:t>Srbija · Korporativne komunikacije</w:t>
                    </w:r>
                  </w:p>
                  <w:p w14:paraId="7249D583" w14:textId="77777777" w:rsidR="006B5659" w:rsidRDefault="009A0031">
                    <w:pPr>
                      <w:spacing w:line="275" w:lineRule="auto"/>
                      <w:textDirection w:val="btLr"/>
                    </w:pPr>
                    <w:r>
                      <w:rPr>
                        <w:color w:val="000000"/>
                      </w:rPr>
                      <w:t>Prva južna radna 3 · 22330 Nova Pazova · Srbija</w:t>
                    </w:r>
                  </w:p>
                  <w:p w14:paraId="1590F696" w14:textId="77777777" w:rsidR="006B5659" w:rsidRDefault="006B5659">
                    <w:pPr>
                      <w:spacing w:line="275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EED0C4" w14:textId="77777777" w:rsidR="009A0031" w:rsidRDefault="009A0031">
      <w:pPr>
        <w:spacing w:after="0" w:line="240" w:lineRule="auto"/>
      </w:pPr>
      <w:r>
        <w:separator/>
      </w:r>
    </w:p>
  </w:footnote>
  <w:footnote w:type="continuationSeparator" w:id="0">
    <w:p w14:paraId="4E82DDDF" w14:textId="77777777" w:rsidR="009A0031" w:rsidRDefault="009A00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FB8D7F" w14:textId="77777777" w:rsidR="006B5659" w:rsidRDefault="006B565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D5C2D2" w14:textId="77777777" w:rsidR="006B5659" w:rsidRDefault="009A003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76C1F3EC" wp14:editId="09B78B17">
          <wp:simplePos x="0" y="0"/>
          <wp:positionH relativeFrom="column">
            <wp:posOffset>4975030</wp:posOffset>
          </wp:positionH>
          <wp:positionV relativeFrom="paragraph">
            <wp:posOffset>-170369</wp:posOffset>
          </wp:positionV>
          <wp:extent cx="785003" cy="785003"/>
          <wp:effectExtent l="0" t="0" r="0" b="0"/>
          <wp:wrapNone/>
          <wp:docPr id="1769777051" name="image1.jpg" descr="LIDL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LIDL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5003" cy="78500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615FA9A0" wp14:editId="2DFB48C6">
              <wp:simplePos x="0" y="0"/>
              <wp:positionH relativeFrom="column">
                <wp:posOffset>-18408</wp:posOffset>
              </wp:positionH>
              <wp:positionV relativeFrom="paragraph">
                <wp:posOffset>659762</wp:posOffset>
              </wp:positionV>
              <wp:extent cx="1271" cy="12700"/>
              <wp:effectExtent l="0" t="0" r="0" b="0"/>
              <wp:wrapNone/>
              <wp:docPr id="1769777043" name="Straight Arrow Connector 17697770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460877" y="3779365"/>
                        <a:ext cx="5770247" cy="1271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3F7B"/>
                        </a:solidFill>
                        <a:prstDash val="solid"/>
                        <a:miter lim="8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-18408</wp:posOffset>
              </wp:positionH>
              <wp:positionV relativeFrom="paragraph">
                <wp:posOffset>659762</wp:posOffset>
              </wp:positionV>
              <wp:extent cx="1271" cy="12700"/>
              <wp:effectExtent b="0" l="0" r="0" t="0"/>
              <wp:wrapNone/>
              <wp:docPr id="1769777043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1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1C23B21E" wp14:editId="2074E8BD">
              <wp:simplePos x="0" y="0"/>
              <wp:positionH relativeFrom="column">
                <wp:posOffset>-24765</wp:posOffset>
              </wp:positionH>
              <wp:positionV relativeFrom="paragraph">
                <wp:posOffset>747398</wp:posOffset>
              </wp:positionV>
              <wp:extent cx="4993642" cy="511811"/>
              <wp:effectExtent l="0" t="0" r="0" b="0"/>
              <wp:wrapNone/>
              <wp:docPr id="1769777047" name="Rectangle 17697770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858704" y="3533620"/>
                        <a:ext cx="4974592" cy="49276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995A77" w14:textId="77777777" w:rsidR="006B5659" w:rsidRDefault="009A0031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b/>
                              <w:color w:val="44546A"/>
                              <w:sz w:val="38"/>
                            </w:rPr>
                            <w:t>SAOPŠTENJE ZA MEDIJE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C23B21E" id="Rectangle 1769777047" o:spid="_x0000_s1026" style="position:absolute;margin-left:-1.95pt;margin-top:58.85pt;width:393.2pt;height:40.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" filled="f" stroked="f">
              <v:textbox inset="0,0,0,0">
                <w:txbxContent>
                  <w:p w14:paraId="78995A77" w14:textId="77777777" w:rsidR="006B5659" w:rsidRDefault="009A0031">
                    <w:pPr>
                      <w:spacing w:line="275" w:lineRule="auto"/>
                      <w:textDirection w:val="btLr"/>
                    </w:pPr>
                    <w:r>
                      <w:rPr>
                        <w:b/>
                        <w:color w:val="44546A"/>
                        <w:sz w:val="38"/>
                      </w:rPr>
                      <w:t>SAOPŠTENJE ZA MEDIJE</w:t>
                    </w:r>
                  </w:p>
                </w:txbxContent>
              </v:textbox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AA26D8" w14:textId="77777777" w:rsidR="006B5659" w:rsidRDefault="009A003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0E8E7951" wp14:editId="0AD0D100">
              <wp:simplePos x="0" y="0"/>
              <wp:positionH relativeFrom="page">
                <wp:posOffset>-9522</wp:posOffset>
              </wp:positionH>
              <wp:positionV relativeFrom="page">
                <wp:posOffset>756286</wp:posOffset>
              </wp:positionV>
              <wp:extent cx="5023488" cy="511811"/>
              <wp:effectExtent l="0" t="0" r="0" b="0"/>
              <wp:wrapNone/>
              <wp:docPr id="1769777050" name="Rectangle 17697770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843781" y="3533620"/>
                        <a:ext cx="5004438" cy="49276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E30BE0" w14:textId="77777777" w:rsidR="006B5659" w:rsidRDefault="009A0031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b/>
                              <w:color w:val="44546A"/>
                              <w:sz w:val="38"/>
                            </w:rPr>
                            <w:t xml:space="preserve">          </w:t>
                          </w:r>
                          <w:r>
                            <w:rPr>
                              <w:b/>
                              <w:color w:val="44546A"/>
                              <w:sz w:val="38"/>
                            </w:rPr>
                            <w:t xml:space="preserve">SAOPŠTENJE </w:t>
                          </w:r>
                          <w:r>
                            <w:rPr>
                              <w:b/>
                              <w:color w:val="44546A"/>
                              <w:sz w:val="38"/>
                            </w:rPr>
                            <w:t>ZA MEDIJE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E8E7951" id="Rectangle 1769777050" o:spid="_x0000_s1028" style="position:absolute;margin-left:-.75pt;margin-top:59.55pt;width:395.55pt;height:40.3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" filled="f" stroked="f">
              <v:textbox inset="0,0,0,0">
                <w:txbxContent>
                  <w:p w14:paraId="12E30BE0" w14:textId="77777777" w:rsidR="006B5659" w:rsidRDefault="009A0031">
                    <w:pPr>
                      <w:spacing w:line="275" w:lineRule="auto"/>
                      <w:textDirection w:val="btLr"/>
                    </w:pPr>
                    <w:r>
                      <w:rPr>
                        <w:b/>
                        <w:color w:val="44546A"/>
                        <w:sz w:val="38"/>
                      </w:rPr>
                      <w:t xml:space="preserve">          </w:t>
                    </w:r>
                    <w:r>
                      <w:rPr>
                        <w:b/>
                        <w:color w:val="44546A"/>
                        <w:sz w:val="38"/>
                      </w:rPr>
                      <w:t xml:space="preserve">SAOPŠTENJE </w:t>
                    </w:r>
                    <w:r>
                      <w:rPr>
                        <w:b/>
                        <w:color w:val="44546A"/>
                        <w:sz w:val="38"/>
                      </w:rPr>
                      <w:t>ZA MEDIJE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w:drawing>
        <wp:anchor distT="0" distB="0" distL="0" distR="0" simplePos="0" relativeHeight="251662336" behindDoc="1" locked="0" layoutInCell="1" hidden="0" allowOverlap="1" wp14:anchorId="07EEA5CD" wp14:editId="695B50CF">
          <wp:simplePos x="0" y="0"/>
          <wp:positionH relativeFrom="column">
            <wp:posOffset>5015868</wp:posOffset>
          </wp:positionH>
          <wp:positionV relativeFrom="paragraph">
            <wp:posOffset>-152401</wp:posOffset>
          </wp:positionV>
          <wp:extent cx="758823" cy="758823"/>
          <wp:effectExtent l="0" t="0" r="0" b="0"/>
          <wp:wrapNone/>
          <wp:docPr id="1769777052" name="image1.jpg" descr="LIDL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LIDL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823" cy="75882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6F37FCE6" wp14:editId="51EDEC61">
              <wp:simplePos x="0" y="0"/>
              <wp:positionH relativeFrom="column">
                <wp:posOffset>1268</wp:posOffset>
              </wp:positionH>
              <wp:positionV relativeFrom="paragraph">
                <wp:posOffset>672463</wp:posOffset>
              </wp:positionV>
              <wp:extent cx="0" cy="12700"/>
              <wp:effectExtent l="0" t="0" r="0" b="0"/>
              <wp:wrapNone/>
              <wp:docPr id="1769777049" name="Straight Arrow Connector 17697770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223704" y="3780000"/>
                        <a:ext cx="6244593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3F7B"/>
                        </a:solidFill>
                        <a:prstDash val="solid"/>
                        <a:miter lim="8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1268</wp:posOffset>
              </wp:positionH>
              <wp:positionV relativeFrom="paragraph">
                <wp:posOffset>672463</wp:posOffset>
              </wp:positionV>
              <wp:extent cx="0" cy="12700"/>
              <wp:effectExtent b="0" l="0" r="0" t="0"/>
              <wp:wrapNone/>
              <wp:docPr id="1769777049" name="image9.png"/>
              <a:graphic>
                <a:graphicData uri="http://schemas.openxmlformats.org/drawingml/2006/picture">
                  <pic:pic>
                    <pic:nvPicPr>
                      <pic:cNvPr id="0" name="image9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hidden="0" allowOverlap="1" wp14:anchorId="2F922393" wp14:editId="146B8C2E">
              <wp:simplePos x="0" y="0"/>
              <wp:positionH relativeFrom="column">
                <wp:posOffset>2096137</wp:posOffset>
              </wp:positionH>
              <wp:positionV relativeFrom="paragraph">
                <wp:posOffset>929635</wp:posOffset>
              </wp:positionV>
              <wp:extent cx="3790319" cy="390460"/>
              <wp:effectExtent l="0" t="0" r="0" b="0"/>
              <wp:wrapNone/>
              <wp:docPr id="1769777044" name="Rectangle 17697770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460366" y="3654586"/>
                        <a:ext cx="3771269" cy="25082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FAE26A" w14:textId="77777777" w:rsidR="006B5659" w:rsidRDefault="009A0031">
                          <w:pPr>
                            <w:spacing w:line="275" w:lineRule="auto"/>
                            <w:jc w:val="right"/>
                            <w:textDirection w:val="btLr"/>
                          </w:pPr>
                          <w:r>
                            <w:rPr>
                              <w:color w:val="000000"/>
                              <w:u w:val="single"/>
                            </w:rPr>
                            <w:t xml:space="preserve">Nova </w:t>
                          </w:r>
                          <w:r>
                            <w:rPr>
                              <w:color w:val="000000"/>
                              <w:u w:val="single"/>
                            </w:rPr>
                            <w:t xml:space="preserve">Pazova, 2.3.2026. 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F922393" id="Rectangle 1769777044" o:spid="_x0000_s1029" style="position:absolute;margin-left:165.05pt;margin-top:73.2pt;width:298.45pt;height:30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" filled="f" stroked="f">
              <v:textbox inset="2.53958mm,1.2694mm,2.53958mm,1.2694mm">
                <w:txbxContent>
                  <w:p w14:paraId="02FAE26A" w14:textId="77777777" w:rsidR="006B5659" w:rsidRDefault="009A0031">
                    <w:pPr>
                      <w:spacing w:line="275" w:lineRule="auto"/>
                      <w:jc w:val="right"/>
                      <w:textDirection w:val="btLr"/>
                    </w:pPr>
                    <w:r>
                      <w:rPr>
                        <w:color w:val="000000"/>
                        <w:u w:val="single"/>
                      </w:rPr>
                      <w:t xml:space="preserve">Nova </w:t>
                    </w:r>
                    <w:r>
                      <w:rPr>
                        <w:color w:val="000000"/>
                        <w:u w:val="single"/>
                      </w:rPr>
                      <w:t xml:space="preserve">Pazova, 2.3.2026. </w:t>
                    </w:r>
                  </w:p>
                </w:txbxContent>
              </v:textbox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659"/>
    <w:rsid w:val="006B5659"/>
    <w:rsid w:val="009A0031"/>
    <w:rsid w:val="00A15684"/>
    <w:rsid w:val="00BF0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24607A"/>
  <w15:docId w15:val="{4555703E-42B4-4D32-8BA1-FC1FC7644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sr-Latn-RS" w:eastAsia="sr-Latn-R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rPr>
      <w:rFonts w:ascii="Calibri" w:hAnsi="Calibri" w:cs="Times New Roman"/>
      <w:kern w:val="0"/>
      <w:lang w:val="de-DE"/>
    </w:rPr>
  </w:style>
  <w:style w:type="paragraph" w:styleId="Footer">
    <w:name w:val="footer"/>
    <w:basedOn w:val="Normal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rPr>
      <w:rFonts w:ascii="Calibri" w:hAnsi="Calibri" w:cs="Times New Roman"/>
      <w:kern w:val="0"/>
      <w:lang w:val="de-DE"/>
    </w:rPr>
  </w:style>
  <w:style w:type="paragraph" w:customStyle="1" w:styleId="EinfAbs">
    <w:name w:val="[Einf. Abs.]"/>
    <w:basedOn w:val="Normal"/>
    <w:pPr>
      <w:widowControl w:val="0"/>
      <w:autoSpaceDE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rPr>
      <w:color w:val="0563C1"/>
      <w:u w:val="single"/>
    </w:rPr>
  </w:style>
  <w:style w:type="paragraph" w:styleId="PlainText">
    <w:name w:val="Plain Text"/>
    <w:basedOn w:val="Normal"/>
    <w:pPr>
      <w:spacing w:after="0" w:line="240" w:lineRule="auto"/>
    </w:pPr>
    <w:rPr>
      <w:szCs w:val="21"/>
    </w:rPr>
  </w:style>
  <w:style w:type="character" w:customStyle="1" w:styleId="PlainTextChar">
    <w:name w:val="Plain Text Char"/>
    <w:basedOn w:val="DefaultParagraphFont"/>
    <w:rPr>
      <w:rFonts w:ascii="Calibri" w:hAnsi="Calibri"/>
      <w:kern w:val="0"/>
      <w:szCs w:val="21"/>
    </w:rPr>
  </w:style>
  <w:style w:type="character" w:customStyle="1" w:styleId="ui-provider">
    <w:name w:val="ui-provider"/>
    <w:basedOn w:val="DefaultParagraphFont"/>
  </w:style>
  <w:style w:type="paragraph" w:styleId="ListParagraph">
    <w:name w:val="List Paragraph"/>
    <w:basedOn w:val="Normal"/>
    <w:pPr>
      <w:ind w:left="720"/>
    </w:pPr>
  </w:style>
  <w:style w:type="character" w:styleId="UnresolvedMention">
    <w:name w:val="Unresolved Mention"/>
    <w:basedOn w:val="DefaultParagraphFont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3A2BD4"/>
    <w:pPr>
      <w:spacing w:after="0"/>
    </w:pPr>
  </w:style>
  <w:style w:type="character" w:styleId="CommentReference">
    <w:name w:val="annotation reference"/>
    <w:basedOn w:val="DefaultParagraphFont"/>
    <w:uiPriority w:val="99"/>
    <w:semiHidden/>
    <w:unhideWhenUsed/>
    <w:rsid w:val="003A2BD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A2BD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A2BD4"/>
    <w:rPr>
      <w:kern w:val="0"/>
      <w:sz w:val="20"/>
      <w:szCs w:val="20"/>
      <w:lang w:val="sr-Latn-R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A2BD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A2BD4"/>
    <w:rPr>
      <w:b/>
      <w:bCs/>
      <w:kern w:val="0"/>
      <w:sz w:val="20"/>
      <w:szCs w:val="20"/>
      <w:lang w:val="sr-Latn-RS"/>
    </w:rPr>
  </w:style>
  <w:style w:type="character" w:styleId="Strong">
    <w:name w:val="Strong"/>
    <w:basedOn w:val="DefaultParagraphFont"/>
    <w:uiPriority w:val="22"/>
    <w:qFormat/>
    <w:rsid w:val="0074487E"/>
    <w:rPr>
      <w:b/>
      <w:bCs/>
    </w:rPr>
  </w:style>
  <w:style w:type="table" w:styleId="GridTable1Light-Accent2">
    <w:name w:val="Grid Table 1 Light Accent 2"/>
    <w:basedOn w:val="TableNormal"/>
    <w:uiPriority w:val="46"/>
    <w:rsid w:val="00D13C5A"/>
    <w:pPr>
      <w:spacing w:after="0"/>
    </w:p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NormalWeb">
    <w:name w:val="Normal (Web)"/>
    <w:basedOn w:val="Normal"/>
    <w:uiPriority w:val="99"/>
    <w:semiHidden/>
    <w:unhideWhenUsed/>
    <w:rsid w:val="00722194"/>
    <w:rPr>
      <w:rFonts w:ascii="Times New Roman" w:hAnsi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onitorpotrosackakorpa.nms.rs/" TargetMode="External"/><Relationship Id="rId13" Type="http://schemas.openxmlformats.org/officeDocument/2006/relationships/hyperlink" Target="mailto:press@lidl.rs" TargetMode="External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hyperlink" Target="https://monitorpotrosackakorpa.nms.rs/" TargetMode="External"/><Relationship Id="rId12" Type="http://schemas.openxmlformats.org/officeDocument/2006/relationships/hyperlink" Target="mailto:jasmina.stakic@represent.rs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www.instagram.com/lidlsrbija/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mailto:tijana.djordjevic@represent.rs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ww.lidl.rs/sr/Press-883.htm" TargetMode="External"/><Relationship Id="rId23" Type="http://schemas.openxmlformats.org/officeDocument/2006/relationships/fontTable" Target="fontTable.xml"/><Relationship Id="rId10" Type="http://schemas.openxmlformats.org/officeDocument/2006/relationships/hyperlink" Target="mailto:djordje.odavic@represent.rs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tamara.ivankovic@represent.rs" TargetMode="External"/><Relationship Id="rId14" Type="http://schemas.openxmlformats.org/officeDocument/2006/relationships/hyperlink" Target="https://www.lidl.rs/" TargetMode="External"/><Relationship Id="rId22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qcaXHZrwhgDTUfdhfXhsZx3Vxdg==">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710</Words>
  <Characters>4296</Characters>
  <Application>Microsoft Office Word</Application>
  <DocSecurity>4</DocSecurity>
  <Lines>64</Lines>
  <Paragraphs>20</Paragraphs>
  <ScaleCrop>false</ScaleCrop>
  <Company/>
  <LinksUpToDate>false</LinksUpToDate>
  <CharactersWithSpaces>4994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Filip Kovacevic / RED</dc:creator>
  <cp:lastModifiedBy>Djordje Odavic</cp:lastModifiedBy>
  <cp:revision>2</cp:revision>
  <dcterms:created xsi:type="dcterms:W3CDTF">2026-03-02T08:35:00Z</dcterms:created>
  <dcterms:modified xsi:type="dcterms:W3CDTF">2026-03-02T08:35:00Z</dcterms:modified>
</cp:coreProperties>
</file>